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Jordan Ellis</w:t>
      </w:r>
    </w:p>
    <w:p>
      <w:pPr>
        <w:pStyle w:val="Subtitle"/>
      </w:pPr>
      <w:r>
        <w:t>OPERATIONS SPECIALIST</w:t>
      </w:r>
    </w:p>
    <w:p>
      <w:pPr>
        <w:pStyle w:val="Contact"/>
      </w:pPr>
      <w:r>
        <w:t>Chicago, IL  |  jordan.ellis@example.com  |  (312) 555-0148</w:t>
      </w:r>
    </w:p>
    <w:p>
      <w:pPr>
        <w:pStyle w:val="Heading1"/>
      </w:pPr>
      <w:r>
        <w:t>Profile</w:t>
      </w:r>
    </w:p>
    <w:p>
      <w:pPr/>
      <w:r>
        <w:t>Operations specialist with seven years of experience coordinating service requests, improving handoffs, and maintaining dependable records. Turns recurring issues into clear procedures and practical reporting for small teams.</w:t>
      </w:r>
    </w:p>
    <w:p>
      <w:pPr>
        <w:pStyle w:val="Heading1"/>
      </w:pPr>
      <w:r>
        <w:t>Experience</w:t>
      </w:r>
    </w:p>
    <w:p>
      <w:pPr>
        <w:pStyle w:val="Entry"/>
      </w:pPr>
      <w:r>
        <w:t>Operations Specialist</w:t>
      </w:r>
      <w:r>
        <w:rPr>
          <w:b w:val="0"/>
          <w:sz w:val="20"/>
        </w:rPr>
        <w:tab/>
        <w:t>2022 - Present</w:t>
      </w:r>
    </w:p>
    <w:p>
      <w:pPr>
        <w:pStyle w:val="Organization"/>
      </w:pPr>
      <w:r>
        <w:t>Cedarline Services  |  Chicago, IL  |  Fictional example employer</w:t>
      </w:r>
    </w:p>
    <w:p>
      <w:pPr>
        <w:pStyle w:val="ResumeBullet"/>
        <w:numPr>
          <w:ilvl w:val="0"/>
          <w:numId w:val="55"/>
        </w:numPr>
      </w:pPr>
      <w:r>
        <w:t>Coordinate a shared intake queue for 12 account teams, assigning requests, tracking due dates, and escalating incomplete briefs before work begins.</w:t>
      </w:r>
    </w:p>
    <w:p>
      <w:pPr>
        <w:pStyle w:val="ResumeBullet"/>
        <w:numPr>
          <w:ilvl w:val="0"/>
          <w:numId w:val="55"/>
        </w:numPr>
      </w:pPr>
      <w:r>
        <w:t>Introduced a weekly exception review that reduced overdue requests from 46 to 18 over three months, using the same queue definition throughout.</w:t>
      </w:r>
    </w:p>
    <w:p>
      <w:pPr>
        <w:pStyle w:val="ResumeBullet"/>
        <w:numPr>
          <w:ilvl w:val="0"/>
          <w:numId w:val="55"/>
        </w:numPr>
      </w:pPr>
      <w:r>
        <w:t>Built an Excel tracker that reconciles request IDs and ownership; documented the process so two colleagues can maintain it during absences.</w:t>
      </w:r>
    </w:p>
    <w:p>
      <w:pPr>
        <w:pStyle w:val="ResumeBullet"/>
        <w:numPr>
          <w:ilvl w:val="0"/>
          <w:numId w:val="55"/>
        </w:numPr>
      </w:pPr>
      <w:r>
        <w:t>Write onboarding guides and deliver short walkthroughs for new coordinators, covering intake standards, handoffs, and record checks.</w:t>
      </w:r>
    </w:p>
    <w:p>
      <w:pPr>
        <w:pStyle w:val="Entry"/>
      </w:pPr>
      <w:r>
        <w:t>Operations Coordinator</w:t>
      </w:r>
      <w:r>
        <w:rPr>
          <w:b w:val="0"/>
          <w:sz w:val="20"/>
        </w:rPr>
        <w:tab/>
        <w:t>2019 - 2022</w:t>
      </w:r>
    </w:p>
    <w:p>
      <w:pPr>
        <w:pStyle w:val="Organization"/>
      </w:pPr>
      <w:r>
        <w:t>Harborfield Supply  |  Evanston, IL  |  Fictional example employer</w:t>
      </w:r>
    </w:p>
    <w:p>
      <w:pPr>
        <w:pStyle w:val="ResumeBullet"/>
        <w:numPr>
          <w:ilvl w:val="0"/>
          <w:numId w:val="55"/>
        </w:numPr>
      </w:pPr>
      <w:r>
        <w:t>Maintained order and delivery records for a regional supply team, checking incomplete entries with sales and warehouse colleagues.</w:t>
      </w:r>
    </w:p>
    <w:p>
      <w:pPr>
        <w:pStyle w:val="ResumeBullet"/>
        <w:numPr>
          <w:ilvl w:val="0"/>
          <w:numId w:val="55"/>
        </w:numPr>
      </w:pPr>
      <w:r>
        <w:t>Standardized the daily handoff log across three shifts so unresolved items included an owner, next action, and expected follow-up date.</w:t>
      </w:r>
    </w:p>
    <w:p>
      <w:pPr>
        <w:pStyle w:val="ResumeBullet"/>
        <w:numPr>
          <w:ilvl w:val="0"/>
          <w:numId w:val="55"/>
        </w:numPr>
      </w:pPr>
      <w:r>
        <w:t>Prepared weekly service summaries and investigated mismatched records before they reached the monthly management report.</w:t>
      </w:r>
    </w:p>
    <w:p>
      <w:pPr>
        <w:pStyle w:val="Heading1"/>
      </w:pPr>
      <w:r>
        <w:t>Selected skills</w:t>
      </w:r>
    </w:p>
    <w:p>
      <w:pPr/>
      <w:r>
        <w:t>Excel reporting and data checks  |  Process documentation  |  Request coordination</w:t>
        <w:br/>
        <w:t>Cross-team handoffs  |  Microsoft 365  |  Onboarding support</w:t>
      </w:r>
    </w:p>
    <w:p>
      <w:pPr>
        <w:pStyle w:val="Heading1"/>
      </w:pPr>
      <w:r>
        <w:t>Education</w:t>
      </w:r>
    </w:p>
    <w:p>
      <w:pPr>
        <w:pStyle w:val="Entry"/>
      </w:pPr>
      <w:r>
        <w:t>Bachelor of Arts in Organizational Studies</w:t>
      </w:r>
      <w:r>
        <w:rPr>
          <w:b w:val="0"/>
          <w:sz w:val="20"/>
        </w:rPr>
        <w:tab/>
        <w:t>2019</w:t>
      </w:r>
    </w:p>
    <w:p>
      <w:pPr>
        <w:pStyle w:val="Organization"/>
      </w:pPr>
      <w:r>
        <w:t>Lakeview Example College  |  Fictional education example</w:t>
      </w:r>
    </w:p>
    <w:sectPr w:rsidR="00FC693F" w:rsidRPr="0006063C" w:rsidSect="00034616">
      <w:footerReference w:type="default" r:id="rId9"/>
      <w:pgSz w:w="12240" w:h="15840"/>
      <w:pgMar w:top="893" w:right="1037" w:bottom="893" w:left="1037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Illustrative content. Replace all sample details.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55">
    <w:lvl w:ilvl="0">
      <w:start w:val="1"/>
      <w:numFmt w:val="bullet"/>
      <w:lvlText w:val="•"/>
      <w:lvlJc w:val="left"/>
      <w:pPr>
        <w:ind w:left="180" w:hanging="180"/>
        <w:tabs>
          <w:tab w:val="num" w:pos="180"/>
        </w:tabs>
      </w:pPr>
    </w:lvl>
  </w:abstractNum>
  <w:num w:numId="55">
    <w:abstractNumId w:val="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before="0" w:after="80" w:line="250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widowControl/>
      <w:tabs>
        <w:tab w:val="center" w:pos="4680"/>
        <w:tab w:val="right" w:pos="9360"/>
      </w:tabs>
      <w:spacing w:after="0" w:line="240" w:lineRule="auto" w:before="0"/>
    </w:pPr>
    <w:rPr>
      <w:rFonts w:ascii="Arial" w:hAnsi="Arial" w:eastAsia="Arial" w:cs="Arial"/>
      <w:b w:val="0"/>
      <w:i w:val="0"/>
      <w:color w:val="555555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00" w:line="250" w:lineRule="auto"/>
      <w:outlineLvl w:val="0"/>
    </w:pPr>
    <w:rPr>
      <w:rFonts w:ascii="Arial" w:hAnsi="Arial" w:eastAsia="Arial" w:cs="Arial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80" w:line="250" w:lineRule="auto"/>
      <w:outlineLvl w:val="1"/>
    </w:pPr>
    <w:rPr>
      <w:rFonts w:ascii="Arial" w:hAnsi="Arial" w:eastAsia="Arial" w:cs="Arial"/>
      <w:b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00" w:line="240" w:lineRule="auto" w:before="0"/>
      <w:contextualSpacing/>
    </w:pPr>
    <w:rPr>
      <w:rFonts w:ascii="Georgia" w:hAnsi="Georgia" w:eastAsia="Georgia" w:cs="Georgia"/>
      <w:b w:val="0"/>
      <w:i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100" w:line="250" w:lineRule="auto"/>
    </w:pPr>
    <w:rPr>
      <w:rFonts w:ascii="Arial" w:hAnsi="Arial" w:eastAsia="Arial" w:cs="Arial"/>
      <w:b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act">
    <w:name w:val="Contact"/>
    <w:basedOn w:val="Normal"/>
    <w:pPr>
      <w:keepNext/>
      <w:widowControl/>
      <w:spacing w:before="0" w:after="260" w:line="250" w:lineRule="auto"/>
    </w:pPr>
    <w:rPr>
      <w:rFonts w:ascii="Arial" w:hAnsi="Arial" w:eastAsia="Arial" w:cs="Arial"/>
      <w:b w:val="0"/>
      <w:i w:val="0"/>
      <w:color w:val="000000"/>
      <w:sz w:val="19"/>
    </w:rPr>
  </w:style>
  <w:style w:type="paragraph" w:customStyle="1" w:styleId="Entry">
    <w:name w:val="Entry"/>
    <w:basedOn w:val="Normal"/>
    <w:pPr>
      <w:keepNext/>
      <w:widowControl/>
      <w:tabs>
        <w:tab w:pos="10166" w:val="right"/>
      </w:tabs>
      <w:spacing w:before="100" w:after="40" w:line="250" w:lineRule="auto"/>
    </w:pPr>
    <w:rPr>
      <w:rFonts w:ascii="Arial" w:hAnsi="Arial" w:eastAsia="Arial" w:cs="Arial"/>
      <w:b/>
      <w:i w:val="0"/>
      <w:color w:val="000000"/>
      <w:sz w:val="22"/>
    </w:rPr>
  </w:style>
  <w:style w:type="paragraph" w:customStyle="1" w:styleId="Organization">
    <w:name w:val="Organization"/>
    <w:basedOn w:val="Normal"/>
    <w:pPr>
      <w:keepNext/>
      <w:widowControl/>
      <w:spacing w:before="0" w:after="80" w:line="250" w:lineRule="auto"/>
    </w:pPr>
    <w:rPr>
      <w:rFonts w:ascii="Arial" w:hAnsi="Arial" w:eastAsia="Arial" w:cs="Arial"/>
      <w:b w:val="0"/>
      <w:i/>
      <w:color w:val="000000"/>
      <w:sz w:val="21"/>
    </w:rPr>
  </w:style>
  <w:style w:type="paragraph" w:customStyle="1" w:styleId="ResumeBullet">
    <w:name w:val="Resume Bullet"/>
    <w:basedOn w:val="Normal"/>
    <w:pPr>
      <w:keepNext w:val="0"/>
      <w:widowControl/>
      <w:spacing w:before="0" w:after="80" w:line="250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customStyle="1" w:styleId="Small">
    <w:name w:val="Small"/>
    <w:basedOn w:val="Normal"/>
    <w:pPr>
      <w:keepNext w:val="0"/>
      <w:widowControl/>
      <w:spacing w:before="0" w:after="100" w:line="250" w:lineRule="auto"/>
    </w:pPr>
    <w:rPr>
      <w:rFonts w:ascii="Arial" w:hAnsi="Arial" w:eastAsia="Arial" w:cs="Arial"/>
      <w:b w:val="0"/>
      <w:i w:val="0"/>
      <w:color w:val="555555"/>
      <w:sz w:val="19"/>
    </w:rPr>
  </w:style>
  <w:style w:type="paragraph" w:customStyle="1" w:styleId="LetterBody">
    <w:name w:val="Letter Body"/>
    <w:basedOn w:val="Normal"/>
    <w:pPr>
      <w:keepNext w:val="0"/>
      <w:widowControl/>
      <w:spacing w:before="0" w:after="220" w:line="276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customStyle="1" w:styleId="GuideBody">
    <w:name w:val="Guide Body"/>
    <w:basedOn w:val="Normal"/>
    <w:pPr>
      <w:keepNext w:val="0"/>
      <w:widowControl/>
      <w:spacing w:before="0" w:after="140" w:line="269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customStyle="1" w:styleId="GuideList">
    <w:name w:val="Guide List"/>
    <w:basedOn w:val="Normal"/>
    <w:pPr>
      <w:keepNext w:val="0"/>
      <w:widowControl/>
      <w:spacing w:before="0" w:after="100" w:line="259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customStyle="1" w:styleId="GuideHeading">
    <w:name w:val="Guide Heading"/>
    <w:basedOn w:val="Heading1"/>
    <w:pPr>
      <w:keepNext/>
      <w:widowControl/>
      <w:spacing w:before="260" w:after="120" w:line="250" w:lineRule="auto"/>
    </w:pPr>
    <w:rPr>
      <w:rFonts w:ascii="Arial" w:hAnsi="Arial" w:eastAsia="Arial" w:cs="Arial"/>
      <w:b/>
      <w:i w:val="0"/>
      <w:color w:val="000000"/>
      <w:sz w:val="26"/>
    </w:rPr>
  </w:style>
  <w:style w:type="paragraph" w:customStyle="1" w:styleId="PageLabel">
    <w:name w:val="Page Label"/>
    <w:basedOn w:val="Normal"/>
    <w:pPr>
      <w:keepNext/>
      <w:widowControl/>
      <w:spacing w:before="0" w:after="100" w:line="250" w:lineRule="auto"/>
    </w:pPr>
    <w:rPr>
      <w:rFonts w:ascii="Arial" w:hAnsi="Arial" w:eastAsia="Arial" w:cs="Arial"/>
      <w:b/>
      <w:i w:val="0"/>
      <w:color w:val="000000"/>
      <w:sz w:val="18"/>
    </w:rPr>
  </w:style>
  <w:style w:type="paragraph" w:customStyle="1" w:styleId="TableText">
    <w:name w:val="Table Text"/>
    <w:basedOn w:val="Normal"/>
    <w:pPr>
      <w:keepNext w:val="0"/>
      <w:widowControl/>
      <w:spacing w:before="0" w:after="0" w:line="264" w:lineRule="auto"/>
    </w:pPr>
    <w:rPr>
      <w:rFonts w:ascii="Arial" w:hAnsi="Arial" w:eastAsia="Arial" w:cs="Arial"/>
      <w:b w:val="0"/>
      <w:i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Ellis</dc:title>
  <dc:subject>Experienced operations resume example</dc:subject>
  <dc:creator/>
  <cp:keywords/>
  <dc:description>Editable illustrative template. Sample people, organizations and results are fictional.</dc:description>
  <cp:lastModifiedBy/>
  <cp:revision>1</cp:revision>
  <dcterms:created xsi:type="dcterms:W3CDTF">2026-10-19T00:00:00Z</dcterms:created>
  <dcterms:modified xsi:type="dcterms:W3CDTF">2026-10-19T00:00:00Z</dcterms:modified>
  <cp:category/>
</cp:coreProperties>
</file>