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Jordan Ellis</w:t>
      </w:r>
    </w:p>
    <w:p>
      <w:pPr>
        <w:pStyle w:val="Subtitle"/>
      </w:pPr>
      <w:r>
        <w:t>OPERATIONS SPECIALIST</w:t>
      </w:r>
    </w:p>
    <w:p>
      <w:pPr>
        <w:pStyle w:val="Contact"/>
      </w:pPr>
      <w:r>
        <w:t>Chicago, IL  |  jordan.ellis@example.com  |  (312) 555-0148</w:t>
      </w:r>
    </w:p>
    <w:p>
      <w:pPr>
        <w:pStyle w:val="LetterBody"/>
      </w:pPr>
      <w:r>
        <w:t>October 19, 2026</w:t>
      </w:r>
    </w:p>
    <w:p>
      <w:pPr>
        <w:pStyle w:val="LetterBody"/>
      </w:pPr>
      <w:r>
        <w:t>Hiring Manager</w:t>
        <w:br/>
        <w:t>Brightwell Example Company</w:t>
        <w:br/>
        <w:t>Chicago, IL</w:t>
      </w:r>
    </w:p>
    <w:p>
      <w:pPr>
        <w:pStyle w:val="Heading1"/>
        <w:spacing w:before="20" w:after="300"/>
      </w:pPr>
      <w:r>
        <w:t>Application for Operations Specialist</w:t>
      </w:r>
    </w:p>
    <w:p>
      <w:pPr>
        <w:pStyle w:val="LetterBody"/>
      </w:pPr>
      <w:r>
        <w:t>Dear Hiring Manager,</w:t>
      </w:r>
    </w:p>
    <w:p>
      <w:pPr>
        <w:pStyle w:val="LetterBody"/>
      </w:pPr>
      <w:r>
        <w:t>I am applying for the Operations Specialist position at Brightwell Example Company. The role's emphasis on reliable service handoffs and useful reporting matches the work I have done coordinating requests, checking records, and writing procedures for small operations teams.</w:t>
      </w:r>
    </w:p>
    <w:p>
      <w:pPr>
        <w:pStyle w:val="LetterBody"/>
      </w:pPr>
      <w:r>
        <w:t>At Cedarline Services, I coordinate a shared intake queue for 12 account teams. When overdue requests began accumulating, I introduced a weekly exception review that gave each unresolved item an owner and a next action. Over three months, overdue requests fell from 46 to 18. I used a consistent definition of overdue work, which made the comparison useful to the team rather than simply a lower number in a report.</w:t>
      </w:r>
    </w:p>
    <w:p>
      <w:pPr>
        <w:pStyle w:val="LetterBody"/>
      </w:pPr>
      <w:r>
        <w:t>I also built an Excel tracker to check request IDs and ownership before the weekly review. I documented the reconciliation steps and trained two colleagues to maintain the tracker during absences. That combination of practical tools and clear instructions is the part of operations work I enjoy most: making a process easier for the next person to run.</w:t>
      </w:r>
    </w:p>
    <w:p>
      <w:pPr>
        <w:pStyle w:val="LetterBody"/>
      </w:pPr>
      <w:r>
        <w:t>Your advertised focus on coordinating work across teams is a strong reason for my interest. I would bring experience clarifying incomplete requests, keeping follow-up responsibilities visible, and investigating record mismatches before they affect a management report. I would welcome the chance to learn how your team measures reliable service and discuss where my experience could help.</w:t>
      </w:r>
    </w:p>
    <w:p>
      <w:pPr>
        <w:pStyle w:val="LetterBody"/>
      </w:pPr>
      <w:r>
        <w:t>Thank you for considering my application. I would be glad to discuss the role and share more detail about the examples in my resume.</w:t>
      </w:r>
    </w:p>
    <w:p>
      <w:pPr>
        <w:pStyle w:val="LetterBody"/>
      </w:pPr>
      <w:r>
        <w:t>Sincerely,</w:t>
        <w:br/>
        <w:t>Jordan Ellis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Illustrative content. Replace all sample details.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55">
    <w:lvl w:ilvl="0">
      <w:start w:val="1"/>
      <w:numFmt w:val="bullet"/>
      <w:lvlText w:val="•"/>
      <w:lvlJc w:val="left"/>
      <w:pPr>
        <w:ind w:left="180" w:hanging="180"/>
        <w:tabs>
          <w:tab w:val="num" w:pos="180"/>
        </w:tabs>
      </w:pPr>
    </w:lvl>
  </w:abstractNum>
  <w:num w:numId="55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before="0" w:after="80" w:line="250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widowControl/>
      <w:tabs>
        <w:tab w:val="center" w:pos="4680"/>
        <w:tab w:val="right" w:pos="9360"/>
      </w:tabs>
      <w:spacing w:after="0" w:line="240" w:lineRule="auto" w:before="0"/>
    </w:pPr>
    <w:rPr>
      <w:rFonts w:ascii="Arial" w:hAnsi="Arial" w:eastAsia="Arial" w:cs="Arial"/>
      <w:b w:val="0"/>
      <w:i w:val="0"/>
      <w:color w:val="555555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00" w:line="250" w:lineRule="auto"/>
      <w:outlineLvl w:val="0"/>
    </w:pPr>
    <w:rPr>
      <w:rFonts w:ascii="Arial" w:hAnsi="Arial" w:eastAsia="Arial" w:cs="Arial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80" w:line="250" w:lineRule="auto"/>
      <w:outlineLvl w:val="1"/>
    </w:pPr>
    <w:rPr>
      <w:rFonts w:ascii="Arial" w:hAnsi="Arial" w:eastAsia="Arial" w:cs="Arial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00" w:line="240" w:lineRule="auto" w:before="0"/>
      <w:contextualSpacing/>
    </w:pPr>
    <w:rPr>
      <w:rFonts w:ascii="Georgia" w:hAnsi="Georgia" w:eastAsia="Georgia" w:cs="Georgia"/>
      <w:b w:val="0"/>
      <w:i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100" w:line="250" w:lineRule="auto"/>
    </w:pPr>
    <w:rPr>
      <w:rFonts w:ascii="Arial" w:hAnsi="Arial" w:eastAsia="Arial" w:cs="Arial"/>
      <w:b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act">
    <w:name w:val="Contact"/>
    <w:basedOn w:val="Normal"/>
    <w:pPr>
      <w:keepNext/>
      <w:widowControl/>
      <w:spacing w:before="0" w:after="260" w:line="250" w:lineRule="auto"/>
    </w:pPr>
    <w:rPr>
      <w:rFonts w:ascii="Arial" w:hAnsi="Arial" w:eastAsia="Arial" w:cs="Arial"/>
      <w:b w:val="0"/>
      <w:i w:val="0"/>
      <w:color w:val="000000"/>
      <w:sz w:val="19"/>
    </w:rPr>
  </w:style>
  <w:style w:type="paragraph" w:customStyle="1" w:styleId="Entry">
    <w:name w:val="Entry"/>
    <w:basedOn w:val="Normal"/>
    <w:pPr>
      <w:keepNext/>
      <w:widowControl/>
      <w:tabs>
        <w:tab w:pos="10166" w:val="right"/>
      </w:tabs>
      <w:spacing w:before="100" w:after="40" w:line="250" w:lineRule="auto"/>
    </w:pPr>
    <w:rPr>
      <w:rFonts w:ascii="Arial" w:hAnsi="Arial" w:eastAsia="Arial" w:cs="Arial"/>
      <w:b/>
      <w:i w:val="0"/>
      <w:color w:val="000000"/>
      <w:sz w:val="22"/>
    </w:rPr>
  </w:style>
  <w:style w:type="paragraph" w:customStyle="1" w:styleId="Organization">
    <w:name w:val="Organization"/>
    <w:basedOn w:val="Normal"/>
    <w:pPr>
      <w:keepNext/>
      <w:widowControl/>
      <w:spacing w:before="0" w:after="80" w:line="250" w:lineRule="auto"/>
    </w:pPr>
    <w:rPr>
      <w:rFonts w:ascii="Arial" w:hAnsi="Arial" w:eastAsia="Arial" w:cs="Arial"/>
      <w:b w:val="0"/>
      <w:i/>
      <w:color w:val="000000"/>
      <w:sz w:val="21"/>
    </w:rPr>
  </w:style>
  <w:style w:type="paragraph" w:customStyle="1" w:styleId="ResumeBullet">
    <w:name w:val="Resume Bullet"/>
    <w:basedOn w:val="Normal"/>
    <w:pPr>
      <w:keepNext w:val="0"/>
      <w:widowControl/>
      <w:spacing w:before="0" w:after="80" w:line="250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customStyle="1" w:styleId="Small">
    <w:name w:val="Small"/>
    <w:basedOn w:val="Normal"/>
    <w:pPr>
      <w:keepNext w:val="0"/>
      <w:widowControl/>
      <w:spacing w:before="0" w:after="100" w:line="250" w:lineRule="auto"/>
    </w:pPr>
    <w:rPr>
      <w:rFonts w:ascii="Arial" w:hAnsi="Arial" w:eastAsia="Arial" w:cs="Arial"/>
      <w:b w:val="0"/>
      <w:i w:val="0"/>
      <w:color w:val="555555"/>
      <w:sz w:val="19"/>
    </w:rPr>
  </w:style>
  <w:style w:type="paragraph" w:customStyle="1" w:styleId="LetterBody">
    <w:name w:val="Letter Body"/>
    <w:basedOn w:val="Normal"/>
    <w:pPr>
      <w:keepNext w:val="0"/>
      <w:widowControl/>
      <w:spacing w:before="0" w:after="220" w:line="276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customStyle="1" w:styleId="GuideBody">
    <w:name w:val="Guide Body"/>
    <w:basedOn w:val="Normal"/>
    <w:pPr>
      <w:keepNext w:val="0"/>
      <w:widowControl/>
      <w:spacing w:before="0" w:after="140" w:line="269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customStyle="1" w:styleId="GuideList">
    <w:name w:val="Guide List"/>
    <w:basedOn w:val="Normal"/>
    <w:pPr>
      <w:keepNext w:val="0"/>
      <w:widowControl/>
      <w:spacing w:before="0" w:after="100" w:line="259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customStyle="1" w:styleId="GuideHeading">
    <w:name w:val="Guide Heading"/>
    <w:basedOn w:val="Heading1"/>
    <w:pPr>
      <w:keepNext/>
      <w:widowControl/>
      <w:spacing w:before="260" w:after="120" w:line="250" w:lineRule="auto"/>
    </w:pPr>
    <w:rPr>
      <w:rFonts w:ascii="Arial" w:hAnsi="Arial" w:eastAsia="Arial" w:cs="Arial"/>
      <w:b/>
      <w:i w:val="0"/>
      <w:color w:val="000000"/>
      <w:sz w:val="26"/>
    </w:rPr>
  </w:style>
  <w:style w:type="paragraph" w:customStyle="1" w:styleId="PageLabel">
    <w:name w:val="Page Label"/>
    <w:basedOn w:val="Normal"/>
    <w:pPr>
      <w:keepNext/>
      <w:widowControl/>
      <w:spacing w:before="0" w:after="100" w:line="250" w:lineRule="auto"/>
    </w:pPr>
    <w:rPr>
      <w:rFonts w:ascii="Arial" w:hAnsi="Arial" w:eastAsia="Arial" w:cs="Arial"/>
      <w:b/>
      <w:i w:val="0"/>
      <w:color w:val="000000"/>
      <w:sz w:val="18"/>
    </w:rPr>
  </w:style>
  <w:style w:type="paragraph" w:customStyle="1" w:styleId="TableText">
    <w:name w:val="Table Text"/>
    <w:basedOn w:val="Normal"/>
    <w:pPr>
      <w:keepNext w:val="0"/>
      <w:widowControl/>
      <w:spacing w:before="0" w:after="0" w:line="264" w:lineRule="auto"/>
    </w:pPr>
    <w:rPr>
      <w:rFonts w:ascii="Arial" w:hAnsi="Arial" w:eastAsia="Arial" w:cs="Arial"/>
      <w:b w:val="0"/>
      <w:i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Ellis</dc:title>
  <dc:subject>Cover letter matching the operations resume</dc:subject>
  <dc:creator/>
  <cp:keywords/>
  <dc:description>Editable illustrative template. Sample people, organizations and results are fictional.</dc:description>
  <cp:lastModifiedBy/>
  <cp:revision>1</cp:revision>
  <dcterms:created xsi:type="dcterms:W3CDTF">2026-10-19T00:00:00Z</dcterms:created>
  <dcterms:modified xsi:type="dcterms:W3CDTF">2026-10-19T00:00:00Z</dcterms:modified>
  <cp:category/>
</cp:coreProperties>
</file>